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أحمد بن محمد بن الحداد الحلي
</w:t>
      </w:r>
    </w:p>
    <w:p>
      <w:pPr>
        <w:jc w:val="start"/>
        <w:bidi/>
      </w:pPr>
      <w:r>
        <w:rPr>
          <w:rFonts w:ascii="arial" w:hAnsi="arial" w:eastAsia="arial" w:cs="arial"/>
          <w:sz w:val="28"/>
          <w:szCs w:val="28"/>
          <w:b w:val="1"/>
          <w:bCs w:val="1"/>
          <w:rtl/>
        </w:rPr>
        <w:t xml:space="preserve">الشيخ جمال الدين أحمد بن محمد بن الحداد الحلي
</w:t>
      </w:r>
    </w:p>
    <w:p>
      <w:pPr/>
      <w:r>
        <w:rPr/>
        <w:t xml:space="preserve">الشيخ جمال الدين أحمد بن محمد بن الحداد الحلي مر بعنوان الشيخ الإمام جمال الدين أبو العباس أحمد بن الحداد الحلي. وكان ذلك قبل اطلاعنا على أن اسم أبيه محمد وقلنا هناك أنه يروي العلويات السبع عن ناظمها عز الدين عبد الحميد بن أبي الحديد المدائني وان الشهيد محمد مكي يرويها عن شيخه فخر الدين عن والده جمال الدين عن جده سديد الدين يوسف عن أحمد بن الحداد الحلي عن الناظم عز الدين عبد الحميد بن أبي الحديد المدائني. ثم أطلعنا على أن اسمه أحمد بن محمد فذكرناه هنا. </w:t>
      </w:r>
    </w:p>
    <w:p/>
    <w:p>
      <w:pPr/>
      <w:r>
        <w:rPr/>
        <w:t xml:space="preserve">في أمل الآمل: الشيخ جمال الدين أحمد بن محمد بن الحداد عالم فقيه من مشايخ ابن معية ووجد بخط الشهيد الأول عن الشيخ جمال الدين المذكور ما صورته قرأ الكسائي القرآن على حمزة وقرأ حمزة على أبي عبد الله الصادق وقرأ على أبيه وقرأ على أبيه وقرأ على أبيه وقرأ على أمير المؤمنين علي عليه السلام. </w:t>
      </w:r>
    </w:p>
    <w:p/>
    <w:p>
      <w:pPr/>
      <w:r>
        <w:rPr/>
        <w:t xml:space="preserve">وفي إجازات البحار: فائدة في طريق رواية الشهيد لقراءة القرآن والشاطبية وجدتها بخط الشيخ محمد بن علي الجبعي نقلا من خط الشهيد إلى أن قال: قال جمال الدين أحمد بن محمد بن الحداد الحلي قرأت القرآن على السيد جمال الدين أبي المحاسن يوسف بن ناصر بن حماد الحسيني الغروي برواية أبي بكر عاصم بن أبي النجود بن بهدلة الحفاظ الكوفي برواية راوييه أبو بكر وحفص بن سليمان بن مغيرة البزاز الكوفي وبرواية الكسائي وراوييه وقال قرأت بهما القرآن الكريم من فاتحته إلى خاتمته على السيد رضي الدين أبي عبد الله الدوري وأبي الحارث الليث بن غالب البغدادي الحسين بن قعارة مزروح الحسيني الرازي المقري قال: قرأت بهما على مشايخ منهم أبو حفص عمر بن معنى الزبري الضرير إمام مسجد رسول الله (ص) بالروضة وقرأ بهما على المحدث أبي عبد الله محمد بن عمر بن يوسف القرطبي وقرأ بهما على أبي الحسن علي بن محمد بن أحمد الضرير المالقي المعروف بابن الغماد وقرأ بهما على أبي محمد عبد الله بن سهل وعلى الخطيب أبي القاسم خلف بن إبراهيم بن الحصاد القرطبي قال: قرأنا بهما على أبي عمرو عثمان بن سعيد بن عثمان الداني بطريقة المذكور في التيسير وقرأ عاصم على أبي عبد الرحمن عبد الله بن حبيب السلمي وقرأ على أمير المؤمنين (ص) وقرأ على رسول الله (ص) وقرأ الكسائي أيضا على حمزة وقرأ حمزة على الصادق عليه السلام وقرأ على أبيه وقرأ على أبيه وقرأ على أبيه وقرأ على أمير المؤمنين عليه السلام وقرأ على رسول الله (ص) يروي ابن الحداد الشاطبية عن ابن حماد عن ابن قتادة عن جعفر بن عمر الزبري الضرير عن شيخه أبي عبد الله محمد بن عمر بن يوسف القرطبي عن ناظمها. </w:t>
      </w:r>
    </w:p>
    <w:p>
      <w:pPr>
        <w:jc w:val="start"/>
        <w:bidi/>
      </w:pPr>
      <w:r>
        <w:rPr>
          <w:sz w:val="24"/>
          <w:szCs w:val="24"/>
          <w:b w:val="1"/>
          <w:bCs w:val="1"/>
          <w:rtl/>
        </w:rPr>
        <w:t xml:space="preserve">
أعيان الشيعة،(دار التعارف للمطبوعات - بيروت،1983،ط 1،ج 3،ص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2026-07-27T11:33:33+03:00</dcterms:created>
  <dcterms:modified xsi:type="dcterms:W3CDTF">2026-07-27T11:33:33+03:00</dcterms:modified>
</cp:coreProperties>
</file>

<file path=docProps/custom.xml><?xml version="1.0" encoding="utf-8"?>
<Properties xmlns="http://schemas.openxmlformats.org/officeDocument/2006/custom-properties" xmlns:vt="http://schemas.openxmlformats.org/officeDocument/2006/docPropsVTypes"/>
</file>