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زيد، أبو جعفر،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زيد، أبو جعفر، من أهل البصرة.
</w:t>
      </w:r>
    </w:p>
    <w:p>
      <w:pPr/>
      <w:r>
        <w:rPr/>
        <w:t xml:space="preserve">محمد بن أحمد بن زيد، أبو جعفر، من أهل البصرة. </w:t>
      </w:r>
    </w:p>
    <w:p/>
    <w:p>
      <w:pPr/>
      <w:r>
        <w:rPr/>
        <w:t xml:space="preserve">يروي عن الأنصاري، والبصريين، حدثنا عنه عبد الله بن قحطبة.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زيد أبو جعفر المدادي
</w:t>
      </w:r>
    </w:p>
    <w:p>
      <w:pPr/>
      <w:r>
        <w:rPr/>
        <w:t xml:space="preserve">محمد بن أحمد بن زيد أبو جعفر المدادي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الأنصاري والبصريين حدثنا عنه عبد الله بن قحطبة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2026-07-27T12:44:40+03:00</dcterms:created>
  <dcterms:modified xsi:type="dcterms:W3CDTF">2026-07-27T12:44:40+03:00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