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قعنب بن محرز بن قعنب، من أهل البصرة.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قعنب بن محرز بن قعنب، من أهل البصرة.
</w:t>
      </w:r>
    </w:p>
    <w:p>
      <w:pPr/>
      <w:r>
        <w:rPr/>
        <w:t xml:space="preserve">قعنب بن محرز بن قعنب، من أهل البصرة. </w:t>
      </w:r>
    </w:p>
    <w:p/>
    <w:p>
      <w:pPr/>
      <w:r>
        <w:rPr/>
        <w:t xml:space="preserve">يروي عن أبي عاصم، والبصريين، حدثنا عنه محمد بن عبد الكريم الوزان وجماعة من شيوخنا.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قعنب بن محرز بن قعنب
</w:t>
      </w:r>
    </w:p>
    <w:p>
      <w:pPr/>
      <w:r>
        <w:rPr/>
        <w:t xml:space="preserve">قعنب بن محرز بن قعنب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عاصم والبصريين حدثنا عنه محمد بن عبد الكريم الوزان وجماعة من شيوخنا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2026-05-10T19:04:16+03:00</dcterms:created>
  <dcterms:modified xsi:type="dcterms:W3CDTF">2026-05-10T19:04:16+03:00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