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عصيم بن سالم، من أهل البصرة.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عصيم بن سالم، من أهل البصرة.
</w:t>
      </w:r>
    </w:p>
    <w:p>
      <w:pPr/>
      <w:r>
        <w:rPr/>
        <w:t xml:space="preserve">عصيم بن سالم، من أهل البصرة. </w:t>
      </w:r>
    </w:p>
    <w:p/>
    <w:p>
      <w:pPr/>
      <w:r>
        <w:rPr/>
        <w:t xml:space="preserve">يروي عن ثابت البناني. روى عنه نوح بن قيس.</w:t>
      </w:r>
    </w:p>
    <w:p/>
    <w:p>
      <w:pPr/>
      <w:r>
        <w:rPr/>
        <w:t xml:space="preserve">قلت: هذا هو عصمة بن سالم الهنائي، قال ابن أبي حاتم في ترجمة عصمة: جعل البخاري هذا الاسم الواحد اسمين، سمعت أبي يقول: هما واحد فجعلهما واحداً.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عصيم بن سالم
</w:t>
      </w:r>
    </w:p>
    <w:p>
      <w:pPr/>
      <w:r>
        <w:rPr/>
        <w:t xml:space="preserve">عصيم بن سالم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ثابت البناني روى عنه نوح بن قيس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2026-07-27T09:12:32+03:00</dcterms:created>
  <dcterms:modified xsi:type="dcterms:W3CDTF">2026-07-27T09:12:32+03:00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