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الصمد بن حمويه، أبو سعد الجويني الصوفي.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الصمد بن حمويه، أبو سعد الجويني الصوفي.
</w:t>
      </w:r>
    </w:p>
    <w:p>
      <w:pPr/>
      <w:r>
        <w:rPr/>
        <w:t xml:space="preserve">عبد الصمد بن حمويه، أبو سعد الجويني الصوفي. </w:t>
      </w:r>
    </w:p>
    <w:p/>
    <w:p>
      <w:pPr/>
      <w:r>
        <w:rPr/>
        <w:t xml:space="preserve">حدث عن أبي المظفر موسى بن عمران الصوفي. حدث عنه أبو أحمد بن سكينة. أثنى عليه ابن السمعاني ثناءً حسناً. توفي سنة ثمان وخمسين وخمسمائة.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2026-07-27T13:49:45+03:00</dcterms:created>
  <dcterms:modified xsi:type="dcterms:W3CDTF">2026-07-27T13:49:45+03:00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