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كثير البيع.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كثير البيع.
</w:t>
      </w:r>
    </w:p>
    <w:p>
      <w:pPr/>
      <w:r>
        <w:rPr/>
        <w:t xml:space="preserve">عبد الله بن محمد بن كثير البيع. </w:t>
      </w:r>
    </w:p>
    <w:p/>
    <w:p>
      <w:pPr/>
      <w:r>
        <w:rPr/>
        <w:t xml:space="preserve">قال الخليلي: سمع ابن أبي حاتم، وهو ثقة في روايته عنه، وكان تاجراً بالري.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2026-07-27T10:23:15+03:00</dcterms:created>
  <dcterms:modified xsi:type="dcterms:W3CDTF">2026-07-27T10:23:15+03:00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