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قند، أبو محمد الطليطلي اللغوي.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قند، أبو محمد الطليطلي اللغوي.
</w:t>
      </w:r>
    </w:p>
    <w:p>
      <w:pPr/>
      <w:r>
        <w:rPr/>
        <w:t xml:space="preserve">عبد الله بن أحمد بن قند، أبو محمد الطليطلي اللغوي. </w:t>
      </w:r>
    </w:p>
    <w:p/>
    <w:p>
      <w:pPr/>
      <w:r>
        <w:rPr/>
        <w:t xml:space="preserve">روى عن أبي محمد الأصيلي وغيره. أثنى عليه ابن بشكوال. توفي سنة 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2026-07-27T10:32:44+03:00</dcterms:created>
  <dcterms:modified xsi:type="dcterms:W3CDTF">2026-07-27T10:32:44+03:00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