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زهرون
</w:t>
      </w:r>
    </w:p>
    <w:p>
      <w:pPr/>
      <w:r>
        <w:rPr/>
        <w:t xml:space="preserve">ابن زهرون  ثابت بن إبراهيم بن زهرون الحراني الصابيء، أبو الحسن: طبيب من العلماء. ولد في الرقة، ونشأ وتعلم في بغداد، وألف كتبا، منها (إصلاح مقالات من كتاب يوحنا ابن سيرافيون) و (أجوبة مسائل) سئل عنها. وأخباره في صناعته كثيرة. توفي في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2026-07-25T04:33:46+03:00</dcterms:created>
  <dcterms:modified xsi:type="dcterms:W3CDTF">2026-07-25T04:33:46+03:00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