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بن محمد، أبو القاسم المؤذن الموصلي.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بن محمد، أبو القاسم المؤذن الموصلي.
</w:t>
      </w:r>
    </w:p>
    <w:p>
      <w:pPr/>
      <w:r>
        <w:rPr/>
        <w:t xml:space="preserve">سعيد بن محمد بن محمد، أبو القاسم المؤذن الموصلي. </w:t>
      </w:r>
    </w:p>
    <w:p/>
    <w:p>
      <w:pPr/>
      <w:r>
        <w:rPr/>
        <w:t xml:space="preserve">سمع وحدث. قال ابن النجار: سمعت منه كثيراً بالسماع والإجازة، وذكر من فضله.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2026-07-27T11:34:24+03:00</dcterms:created>
  <dcterms:modified xsi:type="dcterms:W3CDTF">2026-07-27T11:34:24+03:00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