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محمد، أبو الفتح الزهري.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محمد، أبو الفتح الزهري.
</w:t>
      </w:r>
    </w:p>
    <w:p>
      <w:pPr/>
      <w:r>
        <w:rPr/>
        <w:t xml:space="preserve">سعدون بن محمد، أبو الفتح الزهري. </w:t>
      </w:r>
    </w:p>
    <w:p/>
    <w:p>
      <w:pPr/>
      <w:r>
        <w:rPr/>
        <w:t xml:space="preserve">روى عن أبي محمد بن النحاس، وأبي عبد الله بن سفيان، وأبي الحسن القابسي.</w:t>
      </w:r>
    </w:p>
    <w:p/>
    <w:p>
      <w:pPr/>
      <w:r>
        <w:rPr/>
        <w:t xml:space="preserve">وروى عنه ابن خزرج.</w:t>
      </w:r>
    </w:p>
    <w:p/>
    <w:p>
      <w:pPr/>
      <w:r>
        <w:rPr/>
        <w:t xml:space="preserve">قال ابن بشكوال: كان حافظاً للأخبار، قوي الفهم، ذا علم بالرأي، ومشاركاً في غيره، متناهياً في الفضل. توفي سنة خمس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2026-07-27T10:26:50+03:00</dcterms:created>
  <dcterms:modified xsi:type="dcterms:W3CDTF">2026-07-27T10:26:50+03:00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