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الزبرقان بن الحارث النميري.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الزبرقان بن الحارث النميري.
</w:t>
      </w:r>
    </w:p>
    <w:p>
      <w:pPr/>
      <w:r>
        <w:rPr/>
        <w:t xml:space="preserve">الزبرقان بن الحارث النميري. </w:t>
      </w:r>
    </w:p>
    <w:p/>
    <w:p>
      <w:pPr/>
      <w:r>
        <w:rPr/>
        <w:t xml:space="preserve">يروي عن الأحنف بن قيس. روى عنه شريك بن الخطاب.</w:t>
      </w:r>
    </w:p>
    <w:p/>
    <w:p>
      <w:pPr/>
      <w:r>
        <w:rPr/>
        <w:t xml:space="preserve">وكذا في «تاريخ البخاري»، وفي كتاب ابن أبي حاتم في نسبته: التميمي، روى عنه شريك بن الخطاب العنبري.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الزبرقان بن الحارث النميري
</w:t>
      </w:r>
    </w:p>
    <w:p>
      <w:pPr/>
      <w:r>
        <w:rPr/>
        <w:t xml:space="preserve">الزبرقان بن الحارث النميري </w:t>
      </w:r>
    </w:p>
    <w:p/>
    <w:p>
      <w:pPr/>
      <w:r>
        <w:rPr/>
        <w:t xml:space="preserve">يروي عن الأحنف بن قيس روى عنه شريك بن الخطاب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2026-07-27T12:23:06+03:00</dcterms:created>
  <dcterms:modified xsi:type="dcterms:W3CDTF">2026-07-27T12:23:06+03:00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