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مالك البزاز.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مالك البزاز.
</w:t>
      </w:r>
    </w:p>
    <w:p>
      <w:pPr/>
      <w:r>
        <w:rPr/>
        <w:t xml:space="preserve">الحسن بن علي بن مالك البزاز. </w:t>
      </w:r>
    </w:p>
    <w:p/>
    <w:p>
      <w:pPr/>
      <w:r>
        <w:rPr/>
        <w:t xml:space="preserve">قال مسلمة: ثقة، وكان من أصحاب ابن معين، وابن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2026-07-27T12:23:14+03:00</dcterms:created>
  <dcterms:modified xsi:type="dcterms:W3CDTF">2026-07-27T12:23:14+03:00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