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الأسدي إمام بني الصيداء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الأسدي إمام بني الصيداء الكوفي
</w:t>
      </w:r>
    </w:p>
    <w:p>
      <w:pPr/>
      <w:r>
        <w:rPr/>
        <w:t xml:space="preserve">أبو يعقوب الأسدي إمام بني الصيداء الكوفي عده الشيخ في رجاله من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2026-07-27T14:54:20+03:00</dcterms:created>
  <dcterms:modified xsi:type="dcterms:W3CDTF">2026-07-27T14:54:20+03:00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