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آدم بن محمد بن آدم، أبو القاسم العكبري، المعدل.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آدم بن محمد بن آدم، أبو القاسم العكبري، المعدل.
</w:t>
      </w:r>
    </w:p>
    <w:p>
      <w:pPr/>
      <w:r>
        <w:rPr/>
        <w:t xml:space="preserve">آدم بن محمد بن آدم، أبو القاسم العكبري، المعدل. </w:t>
      </w:r>
    </w:p>
    <w:p/>
    <w:p>
      <w:pPr/>
      <w:r>
        <w:rPr/>
        <w:t xml:space="preserve">حدث عن النجاد وغيره. وعنه أبو طالب الخفاف.</w:t>
      </w:r>
    </w:p>
    <w:p/>
    <w:p>
      <w:pPr/>
      <w:r>
        <w:rPr/>
        <w:t xml:space="preserve">قال الخطيب: ما علمت من حاله إلا خيراً.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2026-07-27T13:49:51+03:00</dcterms:created>
  <dcterms:modified xsi:type="dcterms:W3CDTF">2026-07-27T13:49:51+03:00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