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النجار، من أهل طرسوس.
</w:t>
      </w:r>
    </w:p>
    <w:p>
      <w:pPr>
        <w:jc w:val="start"/>
        <w:bidi/>
      </w:pPr>
      <w:r>
        <w:rPr>
          <w:rFonts w:ascii="arial" w:hAnsi="arial" w:eastAsia="arial" w:cs="arial"/>
          <w:sz w:val="28"/>
          <w:szCs w:val="28"/>
          <w:b w:val="1"/>
          <w:bCs w:val="1"/>
          <w:rtl/>
        </w:rPr>
        <w:t xml:space="preserve">إبراهيم بن موسى النجار، من أهل طرسوس.
</w:t>
      </w:r>
    </w:p>
    <w:p>
      <w:pPr/>
      <w:r>
        <w:rPr/>
        <w:t xml:space="preserve">إبراهيم بن موسى النجار، من أهل طرسوس. </w:t>
      </w:r>
    </w:p>
    <w:p/>
    <w:p>
      <w:pPr/>
      <w:r>
        <w:rPr/>
        <w:t xml:space="preserve">يروي عن: رشدين سعد، وأهل مصر. حدثنا عنه الفضل بن محمد العطار بأنطاكية.</w:t>
      </w:r>
    </w:p>
    <w:p/>
    <w:p>
      <w:pPr/>
      <w:r>
        <w:rPr/>
        <w:t xml:space="preserve">وروى عنه: محمد بن عوف الحمصي، وإسحاق بن سيار النصيبي، سئل أبو حاتم عنه فقال: هذا شيخ كان يكون بطرسوس.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النجار الطرسوسي.
</w:t>
      </w:r>
    </w:p>
    <w:p>
      <w:pPr/>
      <w:r>
        <w:rPr/>
        <w:t xml:space="preserve">وإبراهيم بن موسى النجار الطرسوسي. </w:t>
      </w:r>
    </w:p>
    <w:p/>
    <w:p>
      <w:pPr/>
      <w:r>
        <w:rPr/>
        <w:t xml:space="preserve">قال مسلمة: روى عنه ابن وضاح.</w:t>
      </w:r>
    </w:p>
    <w:p/>
    <w:p>
      <w:pPr/>
      <w:r>
        <w:rPr/>
        <w:t xml:space="preserve">ذكرناهم للتمييز.</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النجار
</w:t>
      </w:r>
    </w:p>
    <w:p>
      <w:pPr/>
      <w:r>
        <w:rPr/>
        <w:t xml:space="preserve">إبراهيم بن موسى النجار </w:t>
      </w:r>
    </w:p>
    <w:p/>
    <w:p>
      <w:pPr/>
      <w:r>
        <w:rPr/>
        <w:t xml:space="preserve">من أهل طرسوس</w:t>
      </w:r>
    </w:p>
    <w:p/>
    <w:p>
      <w:pPr/>
      <w:r>
        <w:rPr/>
        <w:t xml:space="preserve">يروي عن رشدين بن سعد وأهل مصر ثنا عنه الفضل بن محمد العطار بأنطاكية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النجار
</w:t>
      </w:r>
    </w:p>
    <w:p>
      <w:pPr/>
      <w:r>
        <w:rPr/>
        <w:t xml:space="preserve">إبراهيم بن موسى النجار </w:t>
      </w:r>
    </w:p>
    <w:p/>
    <w:p>
      <w:pPr/>
      <w:r>
        <w:rPr/>
        <w:t xml:space="preserve">الذي كان يسكن طرسوس روى عن يحيى بن سعيد القطان وحماد بن خالد الخياط روى عنه محمد بن عوف الحمصي وإسحاق بن سيار النصيبي سألت أبي عنه فقال هذا شيخ كان يكون بطرسوس.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2026-07-27T11:31:43+03:00</dcterms:created>
  <dcterms:modified xsi:type="dcterms:W3CDTF">2026-07-27T11:31:43+03:00</dcterms:modified>
</cp:coreProperties>
</file>

<file path=docProps/custom.xml><?xml version="1.0" encoding="utf-8"?>
<Properties xmlns="http://schemas.openxmlformats.org/officeDocument/2006/custom-properties" xmlns:vt="http://schemas.openxmlformats.org/officeDocument/2006/docPropsVTypes"/>
</file>