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الشيباني.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الشيباني.
</w:t>
      </w:r>
    </w:p>
    <w:p>
      <w:pPr/>
      <w:r>
        <w:rPr/>
        <w:t xml:space="preserve">إبراهيم بن محمد الشيباني. </w:t>
      </w:r>
    </w:p>
    <w:p/>
    <w:p>
      <w:pPr/>
      <w:r>
        <w:rPr/>
        <w:t xml:space="preserve">في الأصل وفي خط الحافظ الشامي.</w:t>
      </w:r>
    </w:p>
    <w:p/>
    <w:p>
      <w:pPr/>
      <w:r>
        <w:rPr/>
        <w:t xml:space="preserve">قال مسلمة: ثقة روى عنه العقيلي.</w:t>
      </w:r>
    </w:p>
    <w:p/>
    <w:p>
      <w:pPr/>
      <w:r>
        <w:rPr/>
        <w:t xml:space="preserve">قلت: قد حدث بأصبهان، وأورد له العقيلي حديثاً منكراً.</w:t>
      </w:r>
    </w:p>
    <w:p/>
    <w:p>
      <w:pPr/>
      <w:r>
        <w:rPr/>
        <w:t xml:space="preserve">وقال أبو العرب في «تاريخ إفريقية»: ومن القادمين إليها: أبو البشر إبراهيم بن محمد الشيباني، ثقة مأمون ثبت، قدم إلينا من 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2026-06-02T20:49:16+03:00</dcterms:created>
  <dcterms:modified xsi:type="dcterms:W3CDTF">2026-06-02T20:49:16+03:00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