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هشام بن بهرام المدائني.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هشام بن بهرام المدائني.
</w:t>
      </w:r>
    </w:p>
    <w:p>
      <w:pPr/>
      <w:r>
        <w:rPr/>
        <w:t xml:space="preserve">أحمد بن هشام بن بهرام المدائني. </w:t>
      </w:r>
    </w:p>
    <w:p/>
    <w:p>
      <w:pPr/>
      <w:r>
        <w:rPr/>
        <w:t xml:space="preserve">روى عن يزيد بن هارون، حدثنا عنه: وصيف وغيره.</w:t>
      </w:r>
    </w:p>
    <w:p/>
    <w:p>
      <w:pPr/>
      <w:r>
        <w:rPr/>
        <w:t xml:space="preserve">وقال الخطيب: يكنى أبا عبد الله، حدث عن أبيه، وإسحاق بن يوسف</w:t>
      </w:r>
    </w:p>
    <w:p/>
    <w:p>
      <w:pPr/>
      <w:r>
        <w:rPr/>
        <w:t xml:space="preserve">الأزرق، وشبابة بن سوار، ووكيع ابن الجراح، وأبي معاوية الضرير، وإسحاق بن سليمان الرازي.</w:t>
      </w:r>
    </w:p>
    <w:p/>
    <w:p>
      <w:pPr/>
      <w:r>
        <w:rPr/>
        <w:t xml:space="preserve">روى عنه: عبد الله بن محمد بن ناجية، وأبو أحمد محمد بن محمد المطرز، ومحمد بن محمد الباغندي، ويحيى بن محمد بن صاعد، وأبو بكر بن أبي داود، وغيرهم،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2026-07-27T12:23:58+03:00</dcterms:created>
  <dcterms:modified xsi:type="dcterms:W3CDTF">2026-07-27T12:23:58+03:00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