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حمويه أبو سنان، من أهل بلخ.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حمويه أبو سنان، من أهل بلخ.
</w:t>
      </w:r>
    </w:p>
    <w:p>
      <w:pPr/>
      <w:r>
        <w:rPr/>
        <w:t xml:space="preserve">أحمد بن حمويه أبو سنان، من أهل بلخ. </w:t>
      </w:r>
    </w:p>
    <w:p/>
    <w:p>
      <w:pPr/>
      <w:r>
        <w:rPr/>
        <w:t xml:space="preserve">يروي عن المكي بن إبراهيم. روى عنه: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حمويه أبو سنان
</w:t>
      </w:r>
    </w:p>
    <w:p>
      <w:pPr/>
      <w:r>
        <w:rPr/>
        <w:t xml:space="preserve">أحمد بن حمويه أبو سنان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2026-07-27T13:49:59+03:00</dcterms:created>
  <dcterms:modified xsi:type="dcterms:W3CDTF">2026-07-27T13:49:59+03:00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