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هانئ، مولى علي بن أبي طالب، الهاشمي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هانئ، مولى علي بن أبي طالب، الهاشمي 
</w:t>
      </w:r>
    </w:p>
    <w:p>
      <w:pPr/>
      <w:r>
        <w:rPr/>
        <w:t xml:space="preserve">هانئ، مولى علي بن أبي طالبٍ، الهاشمي. </w:t>
      </w:r>
    </w:p>
    <w:p/>
    <w:p>
      <w:pPr/>
      <w:r>
        <w:rPr/>
        <w:t xml:space="preserve">عن علي، عن النبي صلى الله عليه وسلم؛ لعن الله من غير حدود الأرض.</w:t>
      </w:r>
    </w:p>
    <w:p/>
    <w:p>
      <w:pPr/>
      <w:r>
        <w:rPr/>
        <w:t xml:space="preserve">قاله لنا إسماعيل بن أبي أويس، عن أخيه، عن سليمان، عن العلاء بن عبد الرحمن، عن أبيه، عن هانئ.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هاني مولى علي بن أبي طالب.
</w:t>
      </w:r>
    </w:p>
    <w:p>
      <w:pPr/>
      <w:r>
        <w:rPr/>
        <w:t xml:space="preserve">(عس) هاني مولى علي بن أبي طالب. </w:t>
      </w:r>
    </w:p>
    <w:p/>
    <w:p>
      <w:pPr/>
      <w:r>
        <w:rPr/>
        <w:t xml:space="preserve">رأيت في كتاب أبي إسحاق الصريفيني: خرج حديثه أبو عبد الله الحاكم في الشواهد، وقتل سنة ستين من الهجرة.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مولى علي بن أبي طالب
</w:t>
      </w:r>
    </w:p>
    <w:p>
      <w:pPr/>
      <w:r>
        <w:rPr/>
        <w:t xml:space="preserve">هانئ مولى علي بن أبي طالب </w:t>
      </w:r>
    </w:p>
    <w:p/>
    <w:p>
      <w:pPr/>
      <w:r>
        <w:rPr/>
        <w:t xml:space="preserve">يروي عن علي روى عنه عبد الرحمن بن يعقوب والد العلاء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
</w:t>
      </w:r>
    </w:p>
    <w:p>
      <w:pPr/>
      <w:r>
        <w:rPr/>
        <w:t xml:space="preserve">هانئ </w:t>
      </w:r>
    </w:p>
    <w:p/>
    <w:p>
      <w:pPr/>
      <w:r>
        <w:rPr/>
        <w:t xml:space="preserve">مولى علي بن أبي طالب روى عن علي رضي الله تعالى عنه روى عنه عبد الرحمن بن يعقوب الحرقي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2026-07-27T09:14:46+03:00</dcterms:created>
  <dcterms:modified xsi:type="dcterms:W3CDTF">2026-07-27T09:14:46+03:00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