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مريم
</w:t>
      </w:r>
    </w:p>
    <w:p>
      <w:pPr>
        <w:jc w:val="start"/>
        <w:bidi/>
      </w:pPr>
      <w:r>
        <w:rPr>
          <w:rFonts w:ascii="arial" w:hAnsi="arial" w:eastAsia="arial" w:cs="arial"/>
          <w:sz w:val="28"/>
          <w:szCs w:val="28"/>
          <w:b w:val="1"/>
          <w:bCs w:val="1"/>
          <w:rtl/>
        </w:rPr>
        <w:t xml:space="preserve">أبو مريم
</w:t>
      </w:r>
    </w:p>
    <w:p>
      <w:pPr/>
      <w:r>
        <w:rPr/>
        <w:t xml:space="preserve">أبو مريم اسمه بكر بن حبيب الأحمسي البجلي ويمكن كونه هو المذكور في أصحاب علي بن الحسين عليهما السلام لأن بكرا معدود في أصحاب الباقر والصادق عليهما السلام أما المذكور في أصحاب أمير المؤمنين عليه السلام فالظاهر أنه غيره.</w:t>
      </w:r>
    </w:p>
    <w:p>
      <w:pPr>
        <w:jc w:val="start"/>
        <w:bidi/>
      </w:pPr>
      <w:r>
        <w:rPr>
          <w:sz w:val="24"/>
          <w:szCs w:val="24"/>
          <w:b w:val="1"/>
          <w:bCs w:val="1"/>
          <w:rtl/>
        </w:rPr>
        <w:t xml:space="preserve">
أعيان الشيعة،(دار التعارف للمطبوعات - بيروت،1983،ط 1،ج 2،ص 430)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2026-07-26T12:15:35+03:00</dcterms:created>
  <dcterms:modified xsi:type="dcterms:W3CDTF">2026-07-26T12:15:35+03:00</dcterms:modified>
</cp:coreProperties>
</file>

<file path=docProps/custom.xml><?xml version="1.0" encoding="utf-8"?>
<Properties xmlns="http://schemas.openxmlformats.org/officeDocument/2006/custom-properties" xmlns:vt="http://schemas.openxmlformats.org/officeDocument/2006/docPropsVTypes"/>
</file>