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منظور بن ثعلبة بن أبي مالك، القرظي 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منظور بن ثعلبة بن أبي مالك، القرظي 
</w:t>
      </w:r>
    </w:p>
    <w:p>
      <w:pPr/>
      <w:r>
        <w:rPr/>
        <w:t xml:space="preserve">منظور بن ثعلبة بن أبي مالك، القرظي. </w:t>
      </w:r>
    </w:p>
    <w:p/>
    <w:p>
      <w:pPr/>
      <w:r>
        <w:rPr/>
        <w:t xml:space="preserve">وهو والد زكريا بن منظور.</w:t>
      </w:r>
    </w:p>
    <w:p/>
    <w:p>
      <w:pPr/>
      <w:r>
        <w:rPr/>
        <w:t xml:space="preserve">روى عنه محمد بن إسحاق.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منظور بن ثعلبة بن أبي مالك القرظي
</w:t>
      </w:r>
    </w:p>
    <w:p>
      <w:pPr/>
      <w:r>
        <w:rPr/>
        <w:t xml:space="preserve">منظور بن ثعلبة بن أبي مالك القرظي </w:t>
      </w:r>
    </w:p>
    <w:p/>
    <w:p>
      <w:pPr/>
      <w:r>
        <w:rPr/>
        <w:t xml:space="preserve">والد زكريا بن منظور</w:t>
      </w:r>
    </w:p>
    <w:p/>
    <w:p>
      <w:pPr/>
      <w:r>
        <w:rPr/>
        <w:t xml:space="preserve">يروي عن المدنيين روى عنه بن إسحاق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منظور بن ثعلبة بن أبي مالك القرظي
</w:t>
      </w:r>
    </w:p>
    <w:p>
      <w:pPr/>
      <w:r>
        <w:rPr/>
        <w:t xml:space="preserve">منظور بن ثعلبة بن أبي مالك القرظي </w:t>
      </w:r>
    </w:p>
    <w:p/>
    <w:p>
      <w:pPr/>
      <w:r>
        <w:rPr/>
        <w:t xml:space="preserve">روى عن أبيه ثعلبة روى عنه محمد بن إسحاق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2026-07-27T10:24:30+03:00</dcterms:created>
  <dcterms:modified xsi:type="dcterms:W3CDTF">2026-07-27T10:24:30+03:00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