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سليمان بن زيد بن ثابت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سليمان بن زيد بن ثابت 
</w:t>
      </w:r>
    </w:p>
    <w:p>
      <w:pPr/>
      <w:r>
        <w:rPr/>
        <w:t xml:space="preserve">عمر بن سليمان بن زيد بن ثابت. </w:t>
      </w:r>
    </w:p>
    <w:p/>
    <w:p>
      <w:pPr/>
      <w:r>
        <w:rPr/>
        <w:t xml:space="preserve">عن أبي روح، روى عنه موسى بن عقبة، 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سليمان بن ثابت.
</w:t>
      </w:r>
    </w:p>
    <w:p>
      <w:pPr/>
      <w:r>
        <w:rPr/>
        <w:t xml:space="preserve">عمر بن سليمان بن ثابت. </w:t>
      </w:r>
    </w:p>
    <w:p/>
    <w:p>
      <w:pPr/>
      <w:r>
        <w:rPr/>
        <w:t xml:space="preserve">يروي عن أبي روح. روى عنه موسى بن عقبة.</w:t>
      </w:r>
    </w:p>
    <w:p/>
    <w:p>
      <w:pPr/>
      <w:r>
        <w:rPr/>
        <w:t xml:space="preserve">قلت: وفي الأصل وفي خط الهيثمي وترتيبه: ابن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سليم بن ثابت
</w:t>
      </w:r>
    </w:p>
    <w:p>
      <w:pPr/>
      <w:r>
        <w:rPr/>
        <w:t xml:space="preserve">عمر بن سليم بن ثابت </w:t>
      </w:r>
    </w:p>
    <w:p/>
    <w:p>
      <w:pPr/>
      <w:r>
        <w:rPr/>
        <w:t xml:space="preserve">يروي عن أبي روح روى عنه موسى بن عقبة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سليمان بن ثابت
</w:t>
      </w:r>
    </w:p>
    <w:p>
      <w:pPr/>
      <w:r>
        <w:rPr/>
        <w:t xml:space="preserve">عمر بن سليمان بن ثابت </w:t>
      </w:r>
    </w:p>
    <w:p/>
    <w:p>
      <w:pPr/>
      <w:r>
        <w:rPr/>
        <w:t xml:space="preserve">روى عن أبي روح الكلبي روى عنه موسى بن عقبة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2026-07-27T13:30:06+03:00</dcterms:created>
  <dcterms:modified xsi:type="dcterms:W3CDTF">2026-07-27T13:30:06+03:00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