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الصمد بن حبيب، الأزدي، العوذي 
</w:t>
      </w:r>
    </w:p>
    <w:p>
      <w:pPr>
        <w:jc w:val="start"/>
        <w:bidi/>
      </w:pPr>
      <w:r>
        <w:rPr>
          <w:rFonts w:ascii="arial" w:hAnsi="arial" w:eastAsia="arial" w:cs="arial"/>
          <w:sz w:val="28"/>
          <w:szCs w:val="28"/>
          <w:b w:val="1"/>
          <w:bCs w:val="1"/>
          <w:rtl/>
        </w:rPr>
        <w:t xml:space="preserve">عبد الصمد بن حبيب، الأزدي، العوذي 
</w:t>
      </w:r>
    </w:p>
    <w:p>
      <w:pPr/>
      <w:r>
        <w:rPr/>
        <w:t xml:space="preserve">عبد الصمد بن حبيب، الأزدي، العوذي. </w:t>
      </w:r>
    </w:p>
    <w:p/>
    <w:p>
      <w:pPr/>
      <w:r>
        <w:rPr/>
        <w:t xml:space="preserve">لين الحديث، ضعفه أحمد.</w:t>
      </w:r>
    </w:p>
    <w:p/>
    <w:p>
      <w:pPr/>
      <w:r>
        <w:rPr/>
        <w:t xml:space="preserve">هو عبد الصمد بن أبي الحنثر الراسبي.</w:t>
      </w:r>
    </w:p>
    <w:p/>
    <w:p>
      <w:pPr/>
      <w:r>
        <w:rPr/>
        <w:t xml:space="preserve">عن أبيه.</w:t>
      </w:r>
    </w:p>
    <w:p/>
    <w:p>
      <w:pPr/>
      <w:r>
        <w:rPr/>
        <w:t xml:space="preserve">وقال بهلول بن حسان: حدثنا عبد الصمد بن عبد الله بن حبيب اليحمدي الأزدي، عن سعيد بن طهمان القطعي، عن أنس، رضي الله عنه، قال النبي صلى الله عليه وسلم: فتح ربكم داراً، وصنع مأدبةً....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حبيب العوذي
</w:t>
      </w:r>
    </w:p>
    <w:p>
      <w:pPr/>
      <w:r>
        <w:rPr/>
        <w:t xml:space="preserve">عبد الصمد بن حبيب العوذي </w:t>
      </w:r>
    </w:p>
    <w:p/>
    <w:p>
      <w:pPr/>
      <w:r>
        <w:rPr/>
        <w:t xml:space="preserve">عن أبيه وسعيد بن طهمان وعنه عبد الصمد ومسلم قال البخاري لين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حبيب الأزدي العوذي البصري
</w:t>
      </w:r>
    </w:p>
    <w:p>
      <w:pPr/>
      <w:r>
        <w:rPr/>
        <w:t xml:space="preserve">عبد الصمد بن حبيب الأزدي العوذي البصري </w:t>
      </w:r>
    </w:p>
    <w:p/>
    <w:p>
      <w:pPr/>
      <w:r>
        <w:rPr/>
        <w:t xml:space="preserve">روى عن أبيه حبيب ومعقل القسملي روى عنه مسلم بن إبراهيم سمعت أبي يقول بعض ذلك وبعضه من قبلي نا عبد الرحمن أنا أبو بكر بن أبي خيثمة فيما كتب إلي قال سمعت يحيى بن معين يقول عبد الصمد بن حبيب ليس به بأس نا عبد الرحمن قال سمعت أبي يقول هو لين الحديث ضعفه أحمد بن حنبل نا عبد الرحمن قال سمعت أبي يقول يكتب حديثه ليس بالمتروك وقال يحول من كتاب الضعفاء.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2026-07-27T13:32:35+03:00</dcterms:created>
  <dcterms:modified xsi:type="dcterms:W3CDTF">2026-07-27T13:32:35+03:00</dcterms:modified>
</cp:coreProperties>
</file>

<file path=docProps/custom.xml><?xml version="1.0" encoding="utf-8"?>
<Properties xmlns="http://schemas.openxmlformats.org/officeDocument/2006/custom-properties" xmlns:vt="http://schemas.openxmlformats.org/officeDocument/2006/docPropsVTypes"/>
</file>