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الله، إمام مسجد عمرو بن مرة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الله، إمام مسجد عمرو بن مرة 
</w:t>
      </w:r>
    </w:p>
    <w:p>
      <w:pPr/>
      <w:r>
        <w:rPr/>
        <w:t xml:space="preserve">عبد الله، إمام مسجد عمرو بن مرة. </w:t>
      </w:r>
    </w:p>
    <w:p/>
    <w:p>
      <w:pPr/>
      <w:r>
        <w:rPr/>
        <w:t xml:space="preserve">عن عمرو بن مرة.</w:t>
      </w:r>
    </w:p>
    <w:p/>
    <w:p>
      <w:pPr/>
      <w:r>
        <w:rPr/>
        <w:t xml:space="preserve">روى عنه شعبة.</w:t>
      </w:r>
    </w:p>
    <w:p/>
    <w:p>
      <w:pPr/>
      <w:r>
        <w:rPr/>
        <w:t xml:space="preserve">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
</w:t>
      </w:r>
    </w:p>
    <w:p>
      <w:pPr/>
      <w:r>
        <w:rPr/>
        <w:t xml:space="preserve">عبد الله </w:t>
      </w:r>
    </w:p>
    <w:p/>
    <w:p>
      <w:pPr/>
      <w:r>
        <w:rPr/>
        <w:t xml:space="preserve">إمام مسجد عمرو بن مرة روى عن عمرو بن مرة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2026-07-27T13:30:42+03:00</dcterms:created>
  <dcterms:modified xsi:type="dcterms:W3CDTF">2026-07-27T13:30:42+03:00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