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زينب، البكري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زينب، البكري 
</w:t>
      </w:r>
    </w:p>
    <w:p>
      <w:pPr/>
      <w:r>
        <w:rPr/>
        <w:t xml:space="preserve">عبد الله بن أبي زينب، البكري. </w:t>
      </w:r>
    </w:p>
    <w:p/>
    <w:p>
      <w:pPr/>
      <w:r>
        <w:rPr/>
        <w:t xml:space="preserve">سمع عائشة بنت سعد؛ كان لسعد وسادة فيها تصاوير.</w:t>
      </w:r>
    </w:p>
    <w:p/>
    <w:p>
      <w:pPr/>
      <w:r>
        <w:rPr/>
        <w:t xml:space="preserve">قاله عبد الرحمن بن يونس، سمع حاتما، عن ابن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زينب البكري
</w:t>
      </w:r>
    </w:p>
    <w:p>
      <w:pPr/>
      <w:r>
        <w:rPr/>
        <w:t xml:space="preserve">عبد الله بن أبي زينب البكري </w:t>
      </w:r>
    </w:p>
    <w:p/>
    <w:p>
      <w:pPr/>
      <w:r>
        <w:rPr/>
        <w:t xml:space="preserve">يروي عن عائشة بنت سعد بن أبي وقاص روى عنه بن عجلان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زينب البكري
</w:t>
      </w:r>
    </w:p>
    <w:p>
      <w:pPr/>
      <w:r>
        <w:rPr/>
        <w:t xml:space="preserve">عبد الله بن أبي زينب البكري </w:t>
      </w:r>
    </w:p>
    <w:p/>
    <w:p>
      <w:pPr/>
      <w:r>
        <w:rPr/>
        <w:t xml:space="preserve">سمع عائشة بنت سعد روى عنه بن عجلان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2026-07-25T09:58:08+03:00</dcterms:created>
  <dcterms:modified xsi:type="dcterms:W3CDTF">2026-07-25T09:58:08+03:00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