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عمار الهمداني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عمار الهمداني
</w:t>
      </w:r>
    </w:p>
    <w:p>
      <w:pPr/>
      <w:r>
        <w:rPr/>
        <w:t xml:space="preserve">أبو عمار الهمداني اسمه سعد بن حميد.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حميد أبو عمار الهمذاني
</w:t>
      </w:r>
    </w:p>
    <w:p>
      <w:pPr/>
      <w:r>
        <w:rPr/>
        <w:t xml:space="preserve">سعد بن حميد أبو عمار الهمذاني ذكره الشيخ في رجاله في أصحاب علي عليه السلام وقال: أصيبت عينه بصفين وأثبته ابن داود أبو عمارة بالهاء.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2026-06-17T14:28:11+03:00</dcterms:created>
  <dcterms:modified xsi:type="dcterms:W3CDTF">2026-06-17T14:28:11+03:00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