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بعجة بن عبد الله بن بدر، الجهني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بعجة بن عبد الله بن بدر، الجهني 
</w:t>
      </w:r>
    </w:p>
    <w:p>
      <w:pPr/>
      <w:r>
        <w:rPr/>
        <w:t xml:space="preserve">عبد الله بن بعجة بن عبد الله بن بدر، الجهني. </w:t>
      </w:r>
    </w:p>
    <w:p/>
    <w:p>
      <w:pPr/>
      <w:r>
        <w:rPr/>
        <w:t xml:space="preserve">روى عنه ابنه 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2026-07-25T05:11:49+03:00</dcterms:created>
  <dcterms:modified xsi:type="dcterms:W3CDTF">2026-07-25T05:11:49+03:00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