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الذي حدث عنه حصين بن مخارق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الذي حدث عنه حصين بن مخارق
</w:t>
      </w:r>
    </w:p>
    <w:p>
      <w:pPr/>
      <w:r>
        <w:rPr/>
        <w:t xml:space="preserve">أبو علي الذي حدث عنه حصين بن مخارق ذكره الشيخ في رجاله في أصحاب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2026-06-16T01:13:48+03:00</dcterms:created>
  <dcterms:modified xsi:type="dcterms:W3CDTF">2026-06-16T01:13:48+03:00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