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الطوسي
</w:t>
      </w:r>
    </w:p>
    <w:p>
      <w:pPr>
        <w:jc w:val="start"/>
        <w:bidi/>
      </w:pPr>
      <w:r>
        <w:rPr>
          <w:rFonts w:ascii="arial" w:hAnsi="arial" w:eastAsia="arial" w:cs="arial"/>
          <w:sz w:val="28"/>
          <w:szCs w:val="28"/>
          <w:b w:val="1"/>
          <w:bCs w:val="1"/>
          <w:rtl/>
        </w:rPr>
        <w:t xml:space="preserve">أبو علي الطوسي
</w:t>
      </w:r>
    </w:p>
    <w:p>
      <w:pPr/>
      <w:r>
        <w:rPr/>
        <w:t xml:space="preserve">أبو علي الطوسي في الرياض: وقد يذكر نادرا بلا قيد الطوسي وقد يضم معه لفظ الشيخ هو الشيخ أبو علي الحسن بن الشيخ أبي جعفر محمد بن الحسن بن علي الطوسي ولد الشيخ الطوسي المشهور صاحب الآمالي المعروف.</w:t>
      </w:r>
    </w:p>
    <w:p>
      <w:pPr>
        <w:jc w:val="start"/>
        <w:bidi/>
      </w:pPr>
      <w:r>
        <w:rPr>
          <w:sz w:val="24"/>
          <w:szCs w:val="24"/>
          <w:b w:val="1"/>
          <w:bCs w:val="1"/>
          <w:rtl/>
        </w:rPr>
        <w:t xml:space="preserve">
أعيان الشيعة،(دار التعارف للمطبوعات - بيروت،1983،ط 1،ج 2،ص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2026-07-26T09:41:12+03:00</dcterms:created>
  <dcterms:modified xsi:type="dcterms:W3CDTF">2026-07-26T09:41:12+03:00</dcterms:modified>
</cp:coreProperties>
</file>

<file path=docProps/custom.xml><?xml version="1.0" encoding="utf-8"?>
<Properties xmlns="http://schemas.openxmlformats.org/officeDocument/2006/custom-properties" xmlns:vt="http://schemas.openxmlformats.org/officeDocument/2006/docPropsVTypes"/>
</file>