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سلامة، الكندي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سلامة، الكندي 
</w:t>
      </w:r>
    </w:p>
    <w:p>
      <w:pPr/>
      <w:r>
        <w:rPr/>
        <w:t xml:space="preserve">سلامة، الكندي. </w:t>
      </w:r>
    </w:p>
    <w:p/>
    <w:p>
      <w:pPr/>
      <w:r>
        <w:rPr/>
        <w:t xml:space="preserve">عن علي.</w:t>
      </w:r>
    </w:p>
    <w:p/>
    <w:p>
      <w:pPr/>
      <w:r>
        <w:rPr/>
        <w:t xml:space="preserve">روى عنه: نوح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الكندي.
</w:t>
      </w:r>
    </w:p>
    <w:p>
      <w:pPr/>
      <w:r>
        <w:rPr/>
        <w:t xml:space="preserve">سلامة الكندي. </w:t>
      </w:r>
    </w:p>
    <w:p/>
    <w:p>
      <w:pPr/>
      <w:r>
        <w:rPr/>
        <w:t xml:space="preserve">شيخ، يروي عن علي بن أبي طالب. روى عنه نوح بن قيس الطاحي.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الكندي شيخ
</w:t>
      </w:r>
    </w:p>
    <w:p>
      <w:pPr/>
      <w:r>
        <w:rPr/>
        <w:t xml:space="preserve">سلامة الكندي شيخ </w:t>
      </w:r>
    </w:p>
    <w:p/>
    <w:p>
      <w:pPr/>
      <w:r>
        <w:rPr/>
        <w:t xml:space="preserve">يروي عن علي بن أبي طالب روى عنه نوح بن قيس الطاحي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الكندي
</w:t>
      </w:r>
    </w:p>
    <w:p>
      <w:pPr/>
      <w:r>
        <w:rPr/>
        <w:t xml:space="preserve">سلامة الكندي </w:t>
      </w:r>
    </w:p>
    <w:p/>
    <w:p>
      <w:pPr/>
      <w:r>
        <w:rPr/>
        <w:t xml:space="preserve">روى عن علي بن أبي طالب رضي الله عنه مرسل حديث الصلاة على النبي صلى الله عليه وسلم روى عنه نوح بن قيس الحداني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2026-05-18T14:53:46+03:00</dcterms:created>
  <dcterms:modified xsi:type="dcterms:W3CDTF">2026-05-18T14:53:46+03:00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