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بن حسنويه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بن حسنويه الكردي
</w:t>
      </w:r>
    </w:p>
    <w:p>
      <w:pPr/>
      <w:r>
        <w:rPr/>
        <w:t xml:space="preserve">أبو العلاء بن حسنويه الكردي مضى ذكره في ترجمة أخيه أبي عدنان المذكور قريبا ولم نعرف اسمه كأخيه.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2026-06-15T22:58:29+03:00</dcterms:created>
  <dcterms:modified xsi:type="dcterms:W3CDTF">2026-06-15T22:58:29+03:00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