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البناني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البناني
</w:t>
      </w:r>
    </w:p>
    <w:p>
      <w:pPr/>
      <w:r>
        <w:rPr/>
        <w:t xml:space="preserve">البناني  إبراهيم بن علي (أبي الحجاج) الأندلسي السرقسطي البناني. له (الهبة والعطاء - ط) اختصر فيه شرح محمد ابن يوسف السنوسي لعقيدته الوسطى، وأضاف إليه زوائد، ورسالة في (حديث ستفترق امتي _ خ) في تونس (الزيتونة 3:74).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53)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2026-07-01T14:31:05+03:00</dcterms:created>
  <dcterms:modified xsi:type="dcterms:W3CDTF">2026-07-01T14:31:05+03:00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