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الوراق 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الوراق الطرابلسي
</w:t>
      </w:r>
    </w:p>
    <w:p>
      <w:pPr/>
      <w:r>
        <w:rPr/>
        <w:t xml:space="preserve">أبو عبد الله الوراق الطرابلسي اسمه محمد بن هبة الله بن جعفر الوراق الطرابلسي.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2026-06-15T20:55:24+03:00</dcterms:created>
  <dcterms:modified xsi:type="dcterms:W3CDTF">2026-06-15T20:55:24+03:00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