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سعيد، مولى الحسن بن علي،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سعيد، مولى الحسن بن علي، القرشي 
</w:t>
      </w:r>
    </w:p>
    <w:p>
      <w:pPr/>
      <w:r>
        <w:rPr/>
        <w:t xml:space="preserve">سعيد، مولى الحسن بن علي، القرشي. </w:t>
      </w:r>
    </w:p>
    <w:p/>
    <w:p>
      <w:pPr/>
      <w:r>
        <w:rPr/>
        <w:t xml:space="preserve">سمع ابن عمر، قوله.</w:t>
      </w:r>
    </w:p>
    <w:p/>
    <w:p>
      <w:pPr/>
      <w:r>
        <w:rPr/>
        <w:t xml:space="preserve">قاله الفضل بن موسى، عن إسماعيل، عن عامرٍ، سمع سعيداً.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مولى الحسن بن علي.
</w:t>
      </w:r>
    </w:p>
    <w:p>
      <w:pPr/>
      <w:r>
        <w:rPr/>
        <w:t xml:space="preserve">سعيد مولى الحسن بن علي. </w:t>
      </w:r>
    </w:p>
    <w:p/>
    <w:p>
      <w:pPr/>
      <w:r>
        <w:rPr/>
        <w:t xml:space="preserve">روى عن ابن عمر. روى عنه الشعبي.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مولى الحسن بن علي
</w:t>
      </w:r>
    </w:p>
    <w:p>
      <w:pPr/>
      <w:r>
        <w:rPr/>
        <w:t xml:space="preserve">سعيد مولى الحسن بن علي </w:t>
      </w:r>
    </w:p>
    <w:p/>
    <w:p>
      <w:pPr/>
      <w:r>
        <w:rPr/>
        <w:t xml:space="preserve">يروي عن ابن عمر روى عنه الشعبي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2026-07-27T13:47:32+03:00</dcterms:created>
  <dcterms:modified xsi:type="dcterms:W3CDTF">2026-07-27T13:47:32+03:00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