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نجيح
</w:t>
      </w:r>
    </w:p>
    <w:p>
      <w:pPr/>
      <w:r>
        <w:rPr/>
        <w:t xml:space="preserve">أبو عبد الله بن نجيح اسمه محمد بن عبد الله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2026-06-15T20:49:08+03:00</dcterms:created>
  <dcterms:modified xsi:type="dcterms:W3CDTF">2026-06-15T20:49:08+03:00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