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المدني
</w:t>
      </w:r>
    </w:p>
    <w:p>
      <w:pPr/>
      <w:r>
        <w:rPr/>
        <w:t xml:space="preserve">أبو عبد الله المدني كنية محمد بن عبد الله بن الحسن بن الحسن بن علي بن أبي طالب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2026-06-15T19:31:50+03:00</dcterms:created>
  <dcterms:modified xsi:type="dcterms:W3CDTF">2026-06-15T19:31:50+03:00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