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فروخ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فروخ البغدادي
</w:t>
      </w:r>
    </w:p>
    <w:p>
      <w:pPr/>
      <w:r>
        <w:rPr/>
        <w:t xml:space="preserve">أبو عبد الله بن فروخ البغدادي روى الصدوق في كمال الدين بسنده أنه ممن رأى المهدي عليه السلام في الغيبة الصغرى.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2026-06-15T18:29:53+03:00</dcterms:created>
  <dcterms:modified xsi:type="dcterms:W3CDTF">2026-06-15T18:29:53+03:00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