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الجدلي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الجدلي
</w:t>
      </w:r>
    </w:p>
    <w:p>
      <w:pPr/>
      <w:r>
        <w:rPr/>
        <w:t xml:space="preserve">أبو عبد الله الجدلي اسمه عبيد بن عبد أو عبد أو عبد الرحمن بن 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الجدلي
</w:t>
      </w:r>
    </w:p>
    <w:p>
      <w:pPr/>
      <w:r>
        <w:rPr/>
        <w:t xml:space="preserve">أبو عبد الله الجدلي اسمه عبد بن عبد. ذكره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2026-06-15T15:45:26+03:00</dcterms:created>
  <dcterms:modified xsi:type="dcterms:W3CDTF">2026-06-15T15:45:26+03:00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