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التميمي الأعرج السمان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التميمي الأعرج السمان
</w:t>
      </w:r>
    </w:p>
    <w:p>
      <w:pPr/>
      <w:r>
        <w:rPr/>
        <w:t xml:space="preserve">أبو عبد الله التميمي الأعرج السمان كنية سعيد بن عبد الرحمن.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2026-06-15T15:53:13+03:00</dcterms:created>
  <dcterms:modified xsi:type="dcterms:W3CDTF">2026-06-15T15:53:13+03:00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