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الأحمر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الأحمر البجلي
</w:t>
      </w:r>
    </w:p>
    <w:p>
      <w:pPr/>
      <w:r>
        <w:rPr/>
        <w:t xml:space="preserve">أبو عبد الله الأحمر البجلي كنية أبان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2026-06-15T14:44:15+03:00</dcterms:created>
  <dcterms:modified xsi:type="dcterms:W3CDTF">2026-06-15T14:44:15+03:00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