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ابن الأمير أبو الفتح الحسيني
</w:t>
      </w:r>
    </w:p>
    <w:p>
      <w:pPr>
        <w:jc w:val="start"/>
        <w:bidi/>
      </w:pPr>
      <w:r>
        <w:rPr>
          <w:rFonts w:ascii="arial" w:hAnsi="arial" w:eastAsia="arial" w:cs="arial"/>
          <w:sz w:val="28"/>
          <w:szCs w:val="28"/>
          <w:b w:val="1"/>
          <w:bCs w:val="1"/>
          <w:rtl/>
        </w:rPr>
        <w:t xml:space="preserve">السيد الأمير أبو طالب ابن الأمير أبو الفتح الحسيني
</w:t>
      </w:r>
    </w:p>
    <w:p>
      <w:pPr/>
      <w:r>
        <w:rPr/>
        <w:t xml:space="preserve">السيد الأمير أبو طالب ابن الأمير أبو الفتح الحسيني في الرياض: الفاضل الفقيه الأصولي المعروف وكان هو وأبوه معاصرين للشاه طهماسب الصفوي له رسالة فارسية في أصول الفقه ألفها لبنت السلطان المذكور رأيتها في أردبيل وأظن أنه متحد مع الذي قبله ’’اه’’.</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2026-06-06T02:38:35+03:00</dcterms:created>
  <dcterms:modified xsi:type="dcterms:W3CDTF">2026-06-06T02:38:35+03:00</dcterms:modified>
</cp:coreProperties>
</file>

<file path=docProps/custom.xml><?xml version="1.0" encoding="utf-8"?>
<Properties xmlns="http://schemas.openxmlformats.org/officeDocument/2006/custom-properties" xmlns:vt="http://schemas.openxmlformats.org/officeDocument/2006/docPropsVTypes"/>
</file>