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صدقة
</w:t>
      </w:r>
    </w:p>
    <w:p>
      <w:pPr>
        <w:jc w:val="start"/>
        <w:bidi/>
      </w:pPr>
      <w:r>
        <w:rPr>
          <w:rFonts w:ascii="arial" w:hAnsi="arial" w:eastAsia="arial" w:cs="arial"/>
          <w:sz w:val="28"/>
          <w:szCs w:val="28"/>
          <w:b w:val="1"/>
          <w:bCs w:val="1"/>
          <w:rtl/>
        </w:rPr>
        <w:t xml:space="preserve">أبو صدقة
</w:t>
      </w:r>
    </w:p>
    <w:p>
      <w:pPr/>
      <w:r>
        <w:rPr/>
        <w:t xml:space="preserve">أبو صدقة اسمه بشر بن مسلمة.</w:t>
      </w:r>
    </w:p>
    <w:p>
      <w:pPr>
        <w:jc w:val="start"/>
        <w:bidi/>
      </w:pPr>
      <w:r>
        <w:rPr>
          <w:sz w:val="24"/>
          <w:szCs w:val="24"/>
          <w:b w:val="1"/>
          <w:bCs w:val="1"/>
          <w:rtl/>
        </w:rPr>
        <w:t xml:space="preserve">
أعيان الشيعة،(دار التعارف للمطبوعات - بيروت،1983،ط 1،ج 2،ص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مسلمة يكنى أبا صدقة كوفي
</w:t>
      </w:r>
    </w:p>
    <w:p>
      <w:pPr/>
      <w:r>
        <w:rPr/>
        <w:t xml:space="preserve">بشر بن مسلمة يكنى أبا صدقة كوفي قال النجاشي ثقة روى عن أبي عبد الله عليه السلام له كتاب رواه ابن أبي عمير أخبرنا الحسين ومحمد قالا حدثنا الحسن بن حمزة حدثنا ابن بطة حدثنا الصفار حدثنا أحمد بن محمد بن عيسى عن محمد بن أبي عمير عن بشر به. وفي الفهرست له أصل وقد سبقت عبارته مع بشار ابن يسار وذكر الشيخ في رجال الصادق بشر بن مسلمة الكوفي، ثم في رجال الكاظم بشر بن مسلمة ثقة يكنى أبا صدقة (انتهى) وفي لسان الميزان بشر بن مسلمة الكوفي أبو العباس ذكره الطوسي وابن النجاشي في رجال الشيعة روى عن جعفر الصادق وعنه محمد بن أبي عمير. وذكر الطوسي بشر بن مسلمة آخر كوفي وقال يكنى أبا صدقة روى عن موسى بن جعفر، وأما أبو عمرو الكشي فجعلهما واحدا (انتهى) وفيه مخالفة لما مر في تكنيته بأبي العباس فلم يذكره الطوسي ولا النجاشي وليس له في كتاب الكشي اثر. ومر بشر بن سلمة وانه متحد مع هذا. وفي مشتركات الطريحي والكاظمي باب بشر المشترك بين من يوثق به وغيره ويمكن استعلام أنه ابن مسلمة الثقة برواية محمد بن أبي عمير عنه (انتهى).</w:t>
      </w:r>
    </w:p>
    <w:p>
      <w:pPr>
        <w:jc w:val="start"/>
        <w:bidi/>
      </w:pPr>
      <w:r>
        <w:rPr>
          <w:sz w:val="24"/>
          <w:szCs w:val="24"/>
          <w:b w:val="1"/>
          <w:bCs w:val="1"/>
          <w:rtl/>
        </w:rPr>
        <w:t xml:space="preserve">
أعيان الشيعة،(دار التعارف للمطبوعات - بيروت،1983،ط 1،ج 3،ص 576)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2026-06-06T02:27:14+03:00</dcterms:created>
  <dcterms:modified xsi:type="dcterms:W3CDTF">2026-06-06T02:27:14+03:00</dcterms:modified>
</cp:coreProperties>
</file>

<file path=docProps/custom.xml><?xml version="1.0" encoding="utf-8"?>
<Properties xmlns="http://schemas.openxmlformats.org/officeDocument/2006/custom-properties" xmlns:vt="http://schemas.openxmlformats.org/officeDocument/2006/docPropsVTypes"/>
</file>