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شيبة
</w:t>
      </w:r>
    </w:p>
    <w:p>
      <w:pPr/>
      <w:r>
        <w:rPr/>
        <w:t xml:space="preserve">أبو شيبة روى الكليني في الكافي في باب ذي اللسانين عن عبد الله بن مسكان عن أبي شيبة عن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2026-06-06T01:12:32+03:00</dcterms:created>
  <dcterms:modified xsi:type="dcterms:W3CDTF">2026-06-06T01:12:32+03:00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