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شبل
</w:t>
      </w:r>
    </w:p>
    <w:p>
      <w:pPr>
        <w:jc w:val="start"/>
        <w:bidi/>
      </w:pPr>
      <w:r>
        <w:rPr>
          <w:rFonts w:ascii="arial" w:hAnsi="arial" w:eastAsia="arial" w:cs="arial"/>
          <w:sz w:val="28"/>
          <w:szCs w:val="28"/>
          <w:b w:val="1"/>
          <w:bCs w:val="1"/>
          <w:rtl/>
        </w:rPr>
        <w:t xml:space="preserve">أبو شبل
</w:t>
      </w:r>
    </w:p>
    <w:p>
      <w:pPr/>
      <w:r>
        <w:rPr/>
        <w:t xml:space="preserve">أبو شبل قال الشيخ في الفهرست: أبو شبل له كتاب أخبرنا به جماعة عن أبي المفضل عن حميد عن القاسم بن إسماعيل القرشي عنه ’’اه’’ والظاهر أن أبا شبل هذا هو عبد الله بن سعيد الأسدي بياع الوشي الآتي (أولا) لقول صاحب النقد أنه الأشهر بهذه الكنية كما يأتي (وثانيا) لأن من يكنى بأبي شبل ثلاثة: عبد الله بن سعيد الثقة وقد ذكر النجاشي أن له كتابا وأحمد بن عبد العزيز الجوهري ذكر الشيخ في الفهرست أن له كتاب السقيفة ولم يذكر سنده إليه فدل على أنه غير أبي شبل هذا الذي ذكر الشيخ سنده إلى كتابه مع أن ذكر الشيخ لهما في الفهرست دليل التغاير فانحصر الأمر في بياع الوشي.</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2026-05-24T20:13:19+03:00</dcterms:created>
  <dcterms:modified xsi:type="dcterms:W3CDTF">2026-05-24T20:13:19+03:00</dcterms:modified>
</cp:coreProperties>
</file>

<file path=docProps/custom.xml><?xml version="1.0" encoding="utf-8"?>
<Properties xmlns="http://schemas.openxmlformats.org/officeDocument/2006/custom-properties" xmlns:vt="http://schemas.openxmlformats.org/officeDocument/2006/docPropsVTypes"/>
</file>