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الزاهر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الزاهر
</w:t>
      </w:r>
    </w:p>
    <w:p>
      <w:pPr/>
      <w:r>
        <w:rPr/>
        <w:t xml:space="preserve">أبو سليمان الزاهر روى الكليني في باب الجلوس من كتاب العشرة من الكافي عن محمد بن مرازم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2026-06-05T22:53:30+03:00</dcterms:created>
  <dcterms:modified xsi:type="dcterms:W3CDTF">2026-06-05T22:53:30+03:00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