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الحضرمي
</w:t>
      </w:r>
    </w:p>
    <w:p>
      <w:pPr>
        <w:jc w:val="start"/>
        <w:bidi/>
      </w:pPr>
      <w:r>
        <w:rPr>
          <w:rFonts w:ascii="arial" w:hAnsi="arial" w:eastAsia="arial" w:cs="arial"/>
          <w:sz w:val="28"/>
          <w:szCs w:val="28"/>
          <w:b w:val="1"/>
          <w:bCs w:val="1"/>
          <w:rtl/>
        </w:rPr>
        <w:t xml:space="preserve">أبو سليمان الحضرمي
</w:t>
      </w:r>
    </w:p>
    <w:p>
      <w:pPr/>
      <w:r>
        <w:rPr/>
        <w:t xml:space="preserve">أبو سليمان الحضرمي روى نصر بن مزاحم في كتاب صفين عن أبي سليمان الحضرمي وكان حضر الحرب مع علي بصفين إن الفيلقين التقيا بصفين واضطربوا بالسيوف ليس معهم غيرها إلى نصف الليل.</w:t>
      </w:r>
    </w:p>
    <w:p>
      <w:pPr>
        <w:jc w:val="start"/>
        <w:bidi/>
      </w:pPr>
      <w:r>
        <w:rPr>
          <w:sz w:val="24"/>
          <w:szCs w:val="24"/>
          <w:b w:val="1"/>
          <w:bCs w:val="1"/>
          <w:rtl/>
        </w:rPr>
        <w:t xml:space="preserve">
أعيان الشيعة،(دار التعارف للمطبوعات - بيروت،1983،ط 1،ج 2،ص 358)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2026-06-05T22:53:55+03:00</dcterms:created>
  <dcterms:modified xsi:type="dcterms:W3CDTF">2026-06-05T22:53:55+03:00</dcterms:modified>
</cp:coreProperties>
</file>

<file path=docProps/custom.xml><?xml version="1.0" encoding="utf-8"?>
<Properties xmlns="http://schemas.openxmlformats.org/officeDocument/2006/custom-properties" xmlns:vt="http://schemas.openxmlformats.org/officeDocument/2006/docPropsVTypes"/>
</file>