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السعادات ابن الشجري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السعادات ابن الشجري
</w:t>
      </w:r>
    </w:p>
    <w:p>
      <w:pPr/>
      <w:r>
        <w:rPr/>
        <w:t xml:space="preserve">أبو السعادات ابن الشجري اسمه هبة الله بن علي بن محمد بن حمزة.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2026-06-05T19:24:53+03:00</dcterms:created>
  <dcterms:modified xsi:type="dcterms:W3CDTF">2026-06-05T19:24:53+03:00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