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زكريا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زكريا الكوفي
</w:t>
      </w:r>
    </w:p>
    <w:p>
      <w:pPr/>
      <w:r>
        <w:rPr/>
        <w:t xml:space="preserve">أبو زكريا الكوفي اسمه يحيى بن يعلي الأسلمي القطواني.</w:t>
      </w:r>
    </w:p>
    <w:p/>
    <w:p>
      <w:pPr/>
      <w:r>
        <w:rPr/>
        <w:t xml:space="preserve">(تتمة)</w:t>
      </w:r>
    </w:p>
    <w:p/>
    <w:p>
      <w:pPr/>
      <w:r>
        <w:rPr/>
        <w:t xml:space="preserve">في مشتركات الكاظمي: ومنهم أبو زكريا المشترك بين ثقة وغيره. ويعرف أنه الأعور الثقة برواية علي بن رباط عده من أصحاب الكاظم عليه السلام وحيث لا تميز فالوقف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2026-07-27T14:15:25+03:00</dcterms:created>
  <dcterms:modified xsi:type="dcterms:W3CDTF">2026-07-27T14:15:25+03:00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