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الدنيا المعمر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الدنيا المعمر المغربي
</w:t>
      </w:r>
    </w:p>
    <w:p>
      <w:pPr/>
      <w:r>
        <w:rPr/>
        <w:t xml:space="preserve">أبو الدنيا المعمر المغربي اسمه علي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2026-06-05T15:52:58+03:00</dcterms:created>
  <dcterms:modified xsi:type="dcterms:W3CDTF">2026-06-05T15:52:58+03:00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