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الخضيب بن سليمان
</w:t>
      </w:r>
    </w:p>
    <w:p>
      <w:pPr>
        <w:jc w:val="start"/>
        <w:bidi/>
      </w:pPr>
      <w:r>
        <w:rPr>
          <w:rFonts w:ascii="arial" w:hAnsi="arial" w:eastAsia="arial" w:cs="arial"/>
          <w:sz w:val="28"/>
          <w:szCs w:val="28"/>
          <w:b w:val="1"/>
          <w:bCs w:val="1"/>
          <w:rtl/>
        </w:rPr>
        <w:t xml:space="preserve">أبو الخضيب بن سليمان
</w:t>
      </w:r>
    </w:p>
    <w:p>
      <w:pPr/>
      <w:r>
        <w:rPr/>
        <w:t xml:space="preserve">أبو الخضيب بن سليمان من أصحاب الباقر عليه السلام.</w:t>
      </w:r>
    </w:p>
    <w:p/>
    <w:p>
      <w:pPr/>
      <w:r>
        <w:rPr/>
        <w:t xml:space="preserve">وقع في سند أدعية السر التي يرويها السيد فضل الله الراوندي بسنده إلى محمد بن إبراهيم الأصبحي قال حثني أبو الخضيب بن سليمان أخبرني أبو جعفر محمد بن علي بن الحسين بن علي بن أبي طالب عن أبيه عن أبيه عن علي عليهم السلام.</w:t>
      </w:r>
    </w:p>
    <w:p>
      <w:pPr>
        <w:jc w:val="start"/>
        <w:bidi/>
      </w:pPr>
      <w:r>
        <w:rPr>
          <w:sz w:val="24"/>
          <w:szCs w:val="24"/>
          <w:b w:val="1"/>
          <w:bCs w:val="1"/>
          <w:rtl/>
        </w:rPr>
        <w:t xml:space="preserve">
أعيان الشيعة،(دار التعارف للمطبوعات - بيروت،1983،ط 1،ج 2،ص 348)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2026-06-05T14:48:37+03:00</dcterms:created>
  <dcterms:modified xsi:type="dcterms:W3CDTF">2026-06-05T14:48:37+03:00</dcterms:modified>
</cp:coreProperties>
</file>

<file path=docProps/custom.xml><?xml version="1.0" encoding="utf-8"?>
<Properties xmlns="http://schemas.openxmlformats.org/officeDocument/2006/custom-properties" xmlns:vt="http://schemas.openxmlformats.org/officeDocument/2006/docPropsVTypes"/>
</file>